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48" w:rsidRPr="00175B5B" w:rsidRDefault="00175B5B" w:rsidP="00175B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MATERIA:</w:t>
      </w:r>
      <w:r w:rsidR="00C56624">
        <w:rPr>
          <w:rFonts w:ascii="Arial" w:hAnsi="Arial" w:cs="Arial"/>
          <w:b/>
          <w:sz w:val="24"/>
          <w:szCs w:val="24"/>
        </w:rPr>
        <w:t xml:space="preserve"> PSICOLOGIA GENERALE ED APPLICATA</w:t>
      </w:r>
    </w:p>
    <w:p w:rsidR="00C56624" w:rsidRPr="00822A13" w:rsidRDefault="00C56624">
      <w:pPr>
        <w:rPr>
          <w:rFonts w:ascii="Arial" w:hAnsi="Arial" w:cs="Arial"/>
          <w:b/>
        </w:rPr>
      </w:pPr>
    </w:p>
    <w:p w:rsidR="004D3748" w:rsidRPr="00822A13" w:rsidRDefault="00BA5D2F">
      <w:pPr>
        <w:rPr>
          <w:rFonts w:ascii="Arial" w:hAnsi="Arial" w:cs="Arial"/>
          <w:b/>
        </w:rPr>
      </w:pPr>
      <w:r w:rsidRPr="00822A13">
        <w:rPr>
          <w:rFonts w:ascii="Arial" w:hAnsi="Arial" w:cs="Arial"/>
          <w:b/>
        </w:rPr>
        <w:t>CLASSE</w:t>
      </w:r>
      <w:r w:rsidR="00175B5B" w:rsidRPr="00822A13">
        <w:rPr>
          <w:rFonts w:ascii="Arial" w:hAnsi="Arial" w:cs="Arial"/>
          <w:b/>
        </w:rPr>
        <w:t xml:space="preserve"> </w:t>
      </w:r>
      <w:r w:rsidR="00C56624" w:rsidRPr="00822A13">
        <w:rPr>
          <w:rFonts w:ascii="Arial" w:hAnsi="Arial" w:cs="Arial"/>
          <w:b/>
        </w:rPr>
        <w:t>TERZA</w:t>
      </w:r>
    </w:p>
    <w:p w:rsidR="004D3748" w:rsidRPr="00822A13" w:rsidRDefault="00C56624" w:rsidP="00C56624">
      <w:pPr>
        <w:jc w:val="center"/>
        <w:rPr>
          <w:rFonts w:ascii="Arial" w:hAnsi="Arial" w:cs="Arial"/>
          <w:b/>
        </w:rPr>
      </w:pPr>
      <w:r w:rsidRPr="00822A13">
        <w:rPr>
          <w:rFonts w:ascii="Arial" w:hAnsi="Arial" w:cs="Arial"/>
          <w:b/>
        </w:rPr>
        <w:t>OBIETTIVI DISCIPLINARI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4253"/>
      </w:tblGrid>
      <w:tr w:rsidR="004D3748" w:rsidRPr="00822A13" w:rsidTr="00C56624">
        <w:trPr>
          <w:trHeight w:val="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BA5D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9718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ABILITÀ e </w:t>
            </w:r>
            <w:r w:rsidR="00BA5D2F" w:rsidRPr="00822A13">
              <w:rPr>
                <w:rFonts w:ascii="Arial" w:hAnsi="Arial" w:cs="Arial"/>
                <w:b/>
              </w:rPr>
              <w:t>COMPETENZE</w:t>
            </w:r>
          </w:p>
        </w:tc>
      </w:tr>
      <w:tr w:rsidR="004D3748" w:rsidRPr="00822A13" w:rsidTr="00C56624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Identificare le principali scuole psicologiche e sociali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Riconoscere un processo di apprendimento, gli orientamenti psicologici, gli effetti delle interazioni sociali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Riconoscere le differenze culturali</w:t>
            </w:r>
          </w:p>
          <w:p w:rsidR="004D3748" w:rsidRPr="00822A13" w:rsidRDefault="004D374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4D3748" w:rsidRPr="00822A13" w:rsidRDefault="004D374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proofErr w:type="gramStart"/>
            <w:r w:rsidRPr="00822A13">
              <w:rPr>
                <w:rFonts w:ascii="Arial" w:hAnsi="Arial" w:cs="Arial"/>
              </w:rPr>
              <w:t>Identificare  i</w:t>
            </w:r>
            <w:proofErr w:type="gramEnd"/>
            <w:r w:rsidRPr="00822A13">
              <w:rPr>
                <w:rFonts w:ascii="Arial" w:hAnsi="Arial" w:cs="Arial"/>
              </w:rPr>
              <w:t xml:space="preserve"> bisogni della persona 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proofErr w:type="gramStart"/>
            <w:r w:rsidRPr="00822A13">
              <w:rPr>
                <w:rFonts w:ascii="Arial" w:hAnsi="Arial" w:cs="Arial"/>
              </w:rPr>
              <w:t>Conoscere  le</w:t>
            </w:r>
            <w:proofErr w:type="gramEnd"/>
            <w:r w:rsidRPr="00822A13">
              <w:rPr>
                <w:rFonts w:ascii="Arial" w:hAnsi="Arial" w:cs="Arial"/>
              </w:rPr>
              <w:t xml:space="preserve"> principali tipologie di utenza e le loro problematiche specifiche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Conoscere le caratteristiche dell’ascolto attivo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BA5D2F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Utilizzare i diversi approcci alla persona per meglio cogliere le differenze individuali, di atteggiamento e di c</w:t>
            </w:r>
            <w:r w:rsidR="00C56624" w:rsidRPr="00822A13">
              <w:rPr>
                <w:rFonts w:ascii="Arial" w:hAnsi="Arial" w:cs="Arial"/>
              </w:rPr>
              <w:t>ultura dei destinatari, al fine</w:t>
            </w:r>
            <w:r w:rsidRPr="00822A13">
              <w:rPr>
                <w:rFonts w:ascii="Arial" w:hAnsi="Arial" w:cs="Arial"/>
              </w:rPr>
              <w:t xml:space="preserve"> di utilizzare le modalità relazionali più adeguate</w:t>
            </w:r>
          </w:p>
          <w:p w:rsidR="004D3748" w:rsidRPr="00822A13" w:rsidRDefault="004D374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Riconoscere gli effetti psicologici e sociali della motivazione, dell'apprendimento sociale e degli elementi che influiscono sulla parzialità e la distorsione nella rilevazione delle informazioni</w:t>
            </w:r>
          </w:p>
          <w:p w:rsidR="004D3748" w:rsidRPr="00822A13" w:rsidRDefault="004D374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4D3748" w:rsidRPr="00822A13" w:rsidRDefault="004D374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4D3748" w:rsidRPr="00822A13" w:rsidRDefault="004D374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Riconoscere i bisogni e le problematiche specifiche delle diverse tipologie di utenza</w:t>
            </w:r>
          </w:p>
          <w:p w:rsidR="004D3748" w:rsidRPr="00822A13" w:rsidRDefault="004D374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Valutare caratteristiche e funzioni dell'ascolto attivo e della relazione d'aiuto</w:t>
            </w:r>
          </w:p>
        </w:tc>
      </w:tr>
    </w:tbl>
    <w:p w:rsidR="004D3748" w:rsidRPr="00822A13" w:rsidRDefault="004D3748">
      <w:pPr>
        <w:rPr>
          <w:rFonts w:ascii="Arial" w:hAnsi="Arial" w:cs="Arial"/>
        </w:rPr>
      </w:pPr>
    </w:p>
    <w:p w:rsidR="004D3748" w:rsidRPr="00822A13" w:rsidRDefault="00BA5D2F" w:rsidP="00C56624">
      <w:pPr>
        <w:jc w:val="center"/>
        <w:rPr>
          <w:rFonts w:ascii="Arial" w:hAnsi="Arial" w:cs="Arial"/>
          <w:b/>
        </w:rPr>
      </w:pPr>
      <w:r w:rsidRPr="00822A13">
        <w:rPr>
          <w:rFonts w:ascii="Arial" w:hAnsi="Arial" w:cs="Arial"/>
          <w:b/>
        </w:rPr>
        <w:t>OBIETTIVI MINIMI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4253"/>
      </w:tblGrid>
      <w:tr w:rsidR="004D3748" w:rsidRPr="00822A13" w:rsidTr="00C56624">
        <w:trPr>
          <w:trHeight w:val="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BA5D2F" w:rsidP="00C566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9718FC" w:rsidP="00C566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ABILITÀ e </w:t>
            </w:r>
            <w:r w:rsidR="00BA5D2F" w:rsidRPr="00822A13">
              <w:rPr>
                <w:rFonts w:ascii="Arial" w:hAnsi="Arial" w:cs="Arial"/>
                <w:b/>
              </w:rPr>
              <w:t>COMPETENZE</w:t>
            </w:r>
          </w:p>
        </w:tc>
      </w:tr>
      <w:tr w:rsidR="004D3748" w:rsidRPr="00822A13" w:rsidTr="00C56624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BA5D2F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000000"/>
              </w:rPr>
            </w:pPr>
            <w:r w:rsidRPr="00822A13">
              <w:rPr>
                <w:rFonts w:ascii="Arial" w:hAnsi="Arial" w:cs="Arial"/>
                <w:color w:val="000000"/>
              </w:rPr>
              <w:t>Riconoscere i principali metodi di indagine della psicologia</w:t>
            </w:r>
          </w:p>
          <w:p w:rsidR="004D3748" w:rsidRPr="00822A13" w:rsidRDefault="004D3748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D3748" w:rsidRPr="00822A13" w:rsidRDefault="00BA5D2F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720" w:hanging="360"/>
              <w:rPr>
                <w:rFonts w:ascii="Arial" w:hAnsi="Arial" w:cs="Arial"/>
                <w:color w:val="000000"/>
              </w:rPr>
            </w:pPr>
            <w:r w:rsidRPr="00822A13">
              <w:rPr>
                <w:rFonts w:ascii="Arial" w:hAnsi="Arial" w:cs="Arial"/>
                <w:color w:val="000000"/>
              </w:rPr>
              <w:t xml:space="preserve">Distinguere le principali teorie sullo sviluppo cognitivo, emotivo e sociale lungo l’intero arco della vita </w:t>
            </w:r>
          </w:p>
          <w:p w:rsidR="004D3748" w:rsidRPr="00822A13" w:rsidRDefault="004D374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D3748" w:rsidRPr="00822A13" w:rsidRDefault="00BA5D2F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000000"/>
              </w:rPr>
            </w:pPr>
            <w:r w:rsidRPr="00822A13">
              <w:rPr>
                <w:rFonts w:ascii="Arial" w:hAnsi="Arial" w:cs="Arial"/>
                <w:color w:val="000000"/>
              </w:rPr>
              <w:t xml:space="preserve">Conoscere le principali teorie sullo sviluppo sociale per saper interpretare i contesti in cui il soggetto nasce e cresce, attraverso l’approfondimento di tematiche quali la mobilità sociale, la comunicazione </w:t>
            </w:r>
          </w:p>
          <w:p w:rsidR="004D3748" w:rsidRPr="00822A13" w:rsidRDefault="004D3748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D3748" w:rsidRPr="00822A13" w:rsidRDefault="00BA5D2F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720" w:hanging="360"/>
              <w:rPr>
                <w:rFonts w:ascii="Arial" w:hAnsi="Arial" w:cs="Arial"/>
                <w:color w:val="000000"/>
              </w:rPr>
            </w:pPr>
            <w:r w:rsidRPr="00822A13">
              <w:rPr>
                <w:rFonts w:ascii="Arial" w:hAnsi="Arial" w:cs="Arial"/>
                <w:color w:val="000000"/>
              </w:rPr>
              <w:t>Conoscere gli ambiti di intervento dell’operatore socio sanitario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BA5D2F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Esporre concetti della disciplina utilizzando un linguaggio divulgativo chiaro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 xml:space="preserve">Operare semplici collegamenti fra le varie problematiche 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 xml:space="preserve">Saper individuare analogie e differenze fra metodi e teorie  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Riflettere sulle proprie esperienze formative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 xml:space="preserve">Sapersi documentare 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Saper attualizzare i temi della disciplina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D3748" w:rsidRPr="00822A13" w:rsidRDefault="004D3748">
      <w:pPr>
        <w:rPr>
          <w:rFonts w:ascii="Arial" w:hAnsi="Arial" w:cs="Arial"/>
        </w:rPr>
      </w:pPr>
    </w:p>
    <w:p w:rsidR="004D3748" w:rsidRPr="00822A13" w:rsidRDefault="00BA5D2F">
      <w:pPr>
        <w:rPr>
          <w:rFonts w:ascii="Arial" w:hAnsi="Arial" w:cs="Arial"/>
          <w:b/>
        </w:rPr>
      </w:pPr>
      <w:r w:rsidRPr="00822A13">
        <w:rPr>
          <w:rFonts w:ascii="Arial" w:hAnsi="Arial" w:cs="Arial"/>
          <w:b/>
        </w:rPr>
        <w:lastRenderedPageBreak/>
        <w:t>CLASSE</w:t>
      </w:r>
      <w:r w:rsidR="00C56624" w:rsidRPr="00822A13">
        <w:rPr>
          <w:rFonts w:ascii="Arial" w:hAnsi="Arial" w:cs="Arial"/>
          <w:b/>
        </w:rPr>
        <w:t xml:space="preserve"> QUARTA</w:t>
      </w:r>
    </w:p>
    <w:p w:rsidR="004D3748" w:rsidRPr="00822A13" w:rsidRDefault="00BA5D2F" w:rsidP="00C56624">
      <w:pPr>
        <w:jc w:val="center"/>
        <w:rPr>
          <w:rFonts w:ascii="Arial" w:hAnsi="Arial" w:cs="Arial"/>
          <w:b/>
        </w:rPr>
      </w:pPr>
      <w:r w:rsidRPr="00822A13">
        <w:rPr>
          <w:rFonts w:ascii="Arial" w:hAnsi="Arial" w:cs="Arial"/>
          <w:b/>
        </w:rPr>
        <w:t>OBIETTIVI DISCIPLINARI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4253"/>
      </w:tblGrid>
      <w:tr w:rsidR="004D3748" w:rsidRPr="00822A13" w:rsidTr="00C56624">
        <w:trPr>
          <w:trHeight w:val="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BA5D2F" w:rsidP="00C566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9718FC" w:rsidP="00C566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ABILITÀ e </w:t>
            </w:r>
            <w:r w:rsidR="00BA5D2F" w:rsidRPr="00822A13">
              <w:rPr>
                <w:rFonts w:ascii="Arial" w:hAnsi="Arial" w:cs="Arial"/>
                <w:b/>
              </w:rPr>
              <w:t>COMPETENZE</w:t>
            </w:r>
          </w:p>
        </w:tc>
      </w:tr>
      <w:tr w:rsidR="004D3748" w:rsidRPr="00822A13" w:rsidTr="00C56624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BA5D2F">
            <w:pPr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 xml:space="preserve">conoscere il </w:t>
            </w:r>
            <w:proofErr w:type="gramStart"/>
            <w:r w:rsidRPr="00822A13">
              <w:rPr>
                <w:rFonts w:ascii="Arial" w:hAnsi="Arial" w:cs="Arial"/>
              </w:rPr>
              <w:t>linguaggio  specifico</w:t>
            </w:r>
            <w:proofErr w:type="gramEnd"/>
            <w:r w:rsidRPr="00822A13">
              <w:rPr>
                <w:rFonts w:ascii="Arial" w:hAnsi="Arial" w:cs="Arial"/>
              </w:rPr>
              <w:t xml:space="preserve"> della disciplina </w:t>
            </w:r>
          </w:p>
          <w:p w:rsidR="004D3748" w:rsidRPr="00822A13" w:rsidRDefault="00BA5D2F">
            <w:pPr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 xml:space="preserve">conoscere i concetti fondamentali del pensiero degli autori e del contesto </w:t>
            </w:r>
            <w:proofErr w:type="gramStart"/>
            <w:r w:rsidRPr="00822A13">
              <w:rPr>
                <w:rFonts w:ascii="Arial" w:hAnsi="Arial" w:cs="Arial"/>
              </w:rPr>
              <w:t>culturale  di</w:t>
            </w:r>
            <w:proofErr w:type="gramEnd"/>
            <w:r w:rsidRPr="00822A13">
              <w:rPr>
                <w:rFonts w:ascii="Arial" w:hAnsi="Arial" w:cs="Arial"/>
              </w:rPr>
              <w:t xml:space="preserve"> appartenenza </w:t>
            </w:r>
          </w:p>
          <w:p w:rsidR="004D3748" w:rsidRPr="00822A13" w:rsidRDefault="00BA5D2F">
            <w:pPr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conoscere le dinamiche di interazione sociale in cui ciascun individuo è coinvolto</w:t>
            </w:r>
          </w:p>
          <w:p w:rsidR="004D3748" w:rsidRPr="00822A13" w:rsidRDefault="00BA5D2F">
            <w:pPr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conoscere le differenti teorie relative all’apprendimento umano</w:t>
            </w:r>
          </w:p>
          <w:p w:rsidR="004D3748" w:rsidRPr="00822A13" w:rsidRDefault="00BA5D2F">
            <w:pPr>
              <w:numPr>
                <w:ilvl w:val="0"/>
                <w:numId w:val="33"/>
              </w:numPr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conoscere in modo approfondito l’interdipendenza che sussiste tra la costruzione dell’identità individuale ed i processi sociali e di gruppo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BA5D2F">
            <w:pPr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saper esporre in modo approfondito i contenuti precedentemente appresi</w:t>
            </w:r>
          </w:p>
          <w:p w:rsidR="004D3748" w:rsidRPr="00822A13" w:rsidRDefault="00BA5D2F">
            <w:pPr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 xml:space="preserve">utilizzare in modo appropriato e critico i concetti della disciplina </w:t>
            </w:r>
          </w:p>
          <w:p w:rsidR="004D3748" w:rsidRPr="00822A13" w:rsidRDefault="00BA5D2F">
            <w:pPr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 xml:space="preserve">individuare, analizzare, selezionare e comprendere le tematiche sociali affrontate in classe </w:t>
            </w:r>
          </w:p>
          <w:p w:rsidR="004D3748" w:rsidRPr="00822A13" w:rsidRDefault="00BA5D2F">
            <w:pPr>
              <w:numPr>
                <w:ilvl w:val="0"/>
                <w:numId w:val="34"/>
              </w:numPr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saper descrivere in modo approfondito il funzionamento cognitivo umano</w:t>
            </w:r>
          </w:p>
          <w:p w:rsidR="004D3748" w:rsidRPr="00822A13" w:rsidRDefault="00BA5D2F">
            <w:pPr>
              <w:spacing w:after="240" w:line="240" w:lineRule="auto"/>
              <w:ind w:left="72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 xml:space="preserve"> </w:t>
            </w:r>
          </w:p>
          <w:p w:rsidR="004D3748" w:rsidRPr="00822A13" w:rsidRDefault="00BA5D2F">
            <w:pPr>
              <w:numPr>
                <w:ilvl w:val="0"/>
                <w:numId w:val="35"/>
              </w:numPr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saper inquadrare le teorie della comunicazione umana all’interno di cornici storico-culturali di riferimento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56624" w:rsidRPr="00822A13" w:rsidRDefault="00C56624">
      <w:pPr>
        <w:rPr>
          <w:rFonts w:ascii="Arial" w:hAnsi="Arial" w:cs="Arial"/>
        </w:rPr>
      </w:pPr>
    </w:p>
    <w:p w:rsidR="00C56624" w:rsidRPr="00822A13" w:rsidRDefault="00C56624" w:rsidP="00C56624">
      <w:pPr>
        <w:jc w:val="center"/>
        <w:rPr>
          <w:rFonts w:ascii="Arial" w:hAnsi="Arial" w:cs="Arial"/>
          <w:b/>
        </w:rPr>
      </w:pPr>
    </w:p>
    <w:p w:rsidR="004D3748" w:rsidRPr="00822A13" w:rsidRDefault="00BA5D2F" w:rsidP="00C56624">
      <w:pPr>
        <w:jc w:val="center"/>
        <w:rPr>
          <w:rFonts w:ascii="Arial" w:hAnsi="Arial" w:cs="Arial"/>
          <w:b/>
        </w:rPr>
      </w:pPr>
      <w:r w:rsidRPr="00822A13">
        <w:rPr>
          <w:rFonts w:ascii="Arial" w:hAnsi="Arial" w:cs="Arial"/>
          <w:b/>
        </w:rPr>
        <w:t>OBIETTIVI MINIMI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4394"/>
      </w:tblGrid>
      <w:tr w:rsidR="004D3748" w:rsidRPr="00822A13" w:rsidTr="00C56624">
        <w:trPr>
          <w:trHeight w:val="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BA5D2F" w:rsidP="00C566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9718FC" w:rsidP="00C566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ABILITÀ e </w:t>
            </w:r>
            <w:r w:rsidR="00BA5D2F" w:rsidRPr="00822A13">
              <w:rPr>
                <w:rFonts w:ascii="Arial" w:hAnsi="Arial" w:cs="Arial"/>
                <w:b/>
              </w:rPr>
              <w:t>COMPETENZE</w:t>
            </w:r>
          </w:p>
        </w:tc>
      </w:tr>
      <w:tr w:rsidR="004D3748" w:rsidRPr="00822A13" w:rsidTr="00C56624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BA5D2F">
            <w:pPr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 xml:space="preserve">conoscere a livello base il </w:t>
            </w:r>
            <w:proofErr w:type="gramStart"/>
            <w:r w:rsidRPr="00822A13">
              <w:rPr>
                <w:rFonts w:ascii="Arial" w:hAnsi="Arial" w:cs="Arial"/>
              </w:rPr>
              <w:t>linguaggio  specifico</w:t>
            </w:r>
            <w:proofErr w:type="gramEnd"/>
            <w:r w:rsidRPr="00822A13">
              <w:rPr>
                <w:rFonts w:ascii="Arial" w:hAnsi="Arial" w:cs="Arial"/>
              </w:rPr>
              <w:t xml:space="preserve"> della disciplina </w:t>
            </w:r>
          </w:p>
          <w:p w:rsidR="004D3748" w:rsidRPr="00822A13" w:rsidRDefault="00BA5D2F">
            <w:pPr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 xml:space="preserve">conoscere i principali concetti fondamentali del pensiero degli autori e del contesto culturale di appartenenza </w:t>
            </w:r>
          </w:p>
          <w:p w:rsidR="004D3748" w:rsidRPr="00822A13" w:rsidRDefault="00BA5D2F">
            <w:pPr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conoscere le dinamiche di base di interazione sociale in cui ciascun individuo è coinvolto</w:t>
            </w:r>
          </w:p>
          <w:p w:rsidR="004D3748" w:rsidRPr="00822A13" w:rsidRDefault="00BA5D2F">
            <w:pPr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conoscere le principali teorie relative all’apprendimento umano</w:t>
            </w:r>
          </w:p>
          <w:p w:rsidR="004D3748" w:rsidRPr="00822A13" w:rsidRDefault="00BA5D2F" w:rsidP="00C56624">
            <w:pPr>
              <w:numPr>
                <w:ilvl w:val="0"/>
                <w:numId w:val="36"/>
              </w:numPr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conoscere a livello basilare l’interdipendenza che sussiste tra la costruzione dell’identità individuale ed i processi sociali e di gruppo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BA5D2F">
            <w:pPr>
              <w:numPr>
                <w:ilvl w:val="0"/>
                <w:numId w:val="37"/>
              </w:numPr>
              <w:tabs>
                <w:tab w:val="left" w:pos="220"/>
                <w:tab w:val="left" w:pos="720"/>
              </w:tabs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 xml:space="preserve">saper esporre in modo chiaro e logico i contenuti precedentemente appresi </w:t>
            </w:r>
          </w:p>
          <w:p w:rsidR="004D3748" w:rsidRPr="00822A13" w:rsidRDefault="00BA5D2F">
            <w:pPr>
              <w:numPr>
                <w:ilvl w:val="0"/>
                <w:numId w:val="37"/>
              </w:numPr>
              <w:tabs>
                <w:tab w:val="left" w:pos="220"/>
                <w:tab w:val="left" w:pos="720"/>
              </w:tabs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proofErr w:type="gramStart"/>
            <w:r w:rsidRPr="00822A13">
              <w:rPr>
                <w:rFonts w:ascii="Arial" w:hAnsi="Arial" w:cs="Arial"/>
              </w:rPr>
              <w:t>utilizzare  in</w:t>
            </w:r>
            <w:proofErr w:type="gramEnd"/>
            <w:r w:rsidRPr="00822A13">
              <w:rPr>
                <w:rFonts w:ascii="Arial" w:hAnsi="Arial" w:cs="Arial"/>
              </w:rPr>
              <w:t xml:space="preserve"> modo corretto i concetti fondamentali della disciplina </w:t>
            </w:r>
          </w:p>
          <w:p w:rsidR="004D3748" w:rsidRPr="00822A13" w:rsidRDefault="00BA5D2F">
            <w:pPr>
              <w:numPr>
                <w:ilvl w:val="0"/>
                <w:numId w:val="37"/>
              </w:numPr>
              <w:tabs>
                <w:tab w:val="left" w:pos="220"/>
                <w:tab w:val="left" w:pos="720"/>
              </w:tabs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 xml:space="preserve">individuare ed analizzare, le principali tematiche sociali affrontate in classe </w:t>
            </w:r>
          </w:p>
          <w:p w:rsidR="004D3748" w:rsidRPr="00822A13" w:rsidRDefault="00BA5D2F">
            <w:pPr>
              <w:numPr>
                <w:ilvl w:val="0"/>
                <w:numId w:val="37"/>
              </w:numPr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 xml:space="preserve">saper descrivere a livello basilare il funzionamento cognitivo umano </w:t>
            </w:r>
          </w:p>
          <w:p w:rsidR="004D3748" w:rsidRPr="00822A13" w:rsidRDefault="004D3748">
            <w:pPr>
              <w:spacing w:after="240" w:line="240" w:lineRule="auto"/>
              <w:rPr>
                <w:rFonts w:ascii="Arial" w:hAnsi="Arial" w:cs="Arial"/>
              </w:rPr>
            </w:pPr>
          </w:p>
          <w:p w:rsidR="004D3748" w:rsidRPr="00822A13" w:rsidRDefault="00BA5D2F" w:rsidP="00C56624">
            <w:pPr>
              <w:numPr>
                <w:ilvl w:val="0"/>
                <w:numId w:val="38"/>
              </w:numPr>
              <w:spacing w:after="24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 xml:space="preserve">saper inquadrare le principali teorie della comunicazione umana </w:t>
            </w:r>
          </w:p>
        </w:tc>
      </w:tr>
    </w:tbl>
    <w:p w:rsidR="004D3748" w:rsidRPr="00822A13" w:rsidRDefault="004D3748">
      <w:pPr>
        <w:rPr>
          <w:rFonts w:ascii="Arial" w:hAnsi="Arial" w:cs="Arial"/>
        </w:rPr>
      </w:pPr>
    </w:p>
    <w:p w:rsidR="004D3748" w:rsidRPr="00822A13" w:rsidRDefault="00BA5D2F">
      <w:pPr>
        <w:rPr>
          <w:rFonts w:ascii="Arial" w:hAnsi="Arial" w:cs="Arial"/>
          <w:b/>
        </w:rPr>
      </w:pPr>
      <w:r w:rsidRPr="00822A13">
        <w:rPr>
          <w:rFonts w:ascii="Arial" w:hAnsi="Arial" w:cs="Arial"/>
          <w:b/>
        </w:rPr>
        <w:lastRenderedPageBreak/>
        <w:t>CLASSE</w:t>
      </w:r>
      <w:r w:rsidR="00C56624" w:rsidRPr="00822A13">
        <w:rPr>
          <w:rFonts w:ascii="Arial" w:hAnsi="Arial" w:cs="Arial"/>
          <w:b/>
        </w:rPr>
        <w:t xml:space="preserve"> QUINTA</w:t>
      </w:r>
    </w:p>
    <w:p w:rsidR="004D3748" w:rsidRPr="00822A13" w:rsidRDefault="00BA5D2F" w:rsidP="00C56624">
      <w:pPr>
        <w:jc w:val="center"/>
        <w:rPr>
          <w:rFonts w:ascii="Arial" w:hAnsi="Arial" w:cs="Arial"/>
          <w:b/>
        </w:rPr>
      </w:pPr>
      <w:r w:rsidRPr="00822A13">
        <w:rPr>
          <w:rFonts w:ascii="Arial" w:hAnsi="Arial" w:cs="Arial"/>
          <w:b/>
        </w:rPr>
        <w:t>OBIETTIVI DISCIPLINARI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4394"/>
      </w:tblGrid>
      <w:tr w:rsidR="004D3748" w:rsidRPr="00822A13" w:rsidTr="00C56624">
        <w:trPr>
          <w:trHeight w:val="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BA5D2F" w:rsidP="00C566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9718FC" w:rsidP="00C566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ABILITÀ e </w:t>
            </w:r>
            <w:r w:rsidR="00BA5D2F" w:rsidRPr="00822A13">
              <w:rPr>
                <w:rFonts w:ascii="Arial" w:hAnsi="Arial" w:cs="Arial"/>
                <w:b/>
              </w:rPr>
              <w:t>COMPETENZE</w:t>
            </w:r>
          </w:p>
        </w:tc>
      </w:tr>
      <w:tr w:rsidR="004D3748" w:rsidRPr="00822A13" w:rsidTr="00C56624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BA5D2F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Metodi di analisi e di ricerca psicologica del ‘900 e loro influssi sui servizi socio-sanitari.</w:t>
            </w:r>
          </w:p>
          <w:p w:rsidR="004D3748" w:rsidRPr="00822A13" w:rsidRDefault="004D37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Modalità d’intervento su nuclei famigliari, minori, anziani, persone con disabilità e con disagio psichico.</w:t>
            </w:r>
          </w:p>
          <w:p w:rsidR="004D3748" w:rsidRPr="00822A13" w:rsidRDefault="004D37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Profilo professionale e compiti degli operatori in ambito sanitario e socioassistenziale.</w:t>
            </w:r>
          </w:p>
          <w:p w:rsidR="004D3748" w:rsidRPr="00822A13" w:rsidRDefault="004D37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Psicologia dei gruppi e dei gruppi di lavoro.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Problemi e interventi relativi all’integrazione sociale, scolastica e lavorativa.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BA5D2F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Riconoscere la relazione tra metodi di analisi e ricerca e teorie psicologiche.</w:t>
            </w:r>
          </w:p>
          <w:p w:rsidR="004D3748" w:rsidRPr="00822A13" w:rsidRDefault="00BA5D2F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Interagire con le diverse tipologie di utenza.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Identificare i servizi e le figure implicati nella definizione, progettazione e gestione di un piano di intervento.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Identificare gli interventi più adeguati ai bisogni individuati.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Valutare la responsabilità professionale ed etica dei diversi ruoli professionali.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48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Identificare caratteristiche, principi di fondo e condizioni per il funzionamento di un gruppo di lavoro.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49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Individuare le modalità più adatte a favorire l’integrazione sociale.</w:t>
            </w:r>
          </w:p>
        </w:tc>
      </w:tr>
    </w:tbl>
    <w:p w:rsidR="004D3748" w:rsidRPr="00822A13" w:rsidRDefault="004D3748">
      <w:pPr>
        <w:rPr>
          <w:rFonts w:ascii="Arial" w:hAnsi="Arial" w:cs="Arial"/>
        </w:rPr>
      </w:pPr>
    </w:p>
    <w:p w:rsidR="004D3748" w:rsidRPr="00822A13" w:rsidRDefault="004D3748">
      <w:pPr>
        <w:rPr>
          <w:rFonts w:ascii="Arial" w:hAnsi="Arial" w:cs="Arial"/>
        </w:rPr>
      </w:pPr>
    </w:p>
    <w:p w:rsidR="004D3748" w:rsidRPr="00822A13" w:rsidRDefault="00BA5D2F" w:rsidP="00C56624">
      <w:pPr>
        <w:jc w:val="center"/>
        <w:rPr>
          <w:rFonts w:ascii="Arial" w:hAnsi="Arial" w:cs="Arial"/>
          <w:b/>
        </w:rPr>
      </w:pPr>
      <w:r w:rsidRPr="00822A13">
        <w:rPr>
          <w:rFonts w:ascii="Arial" w:hAnsi="Arial" w:cs="Arial"/>
          <w:b/>
        </w:rPr>
        <w:t>OBIETTIVI MINIMI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4253"/>
      </w:tblGrid>
      <w:tr w:rsidR="004D3748" w:rsidRPr="00822A13" w:rsidTr="00C56624">
        <w:trPr>
          <w:trHeight w:val="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BA5D2F" w:rsidP="00C566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9718FC" w:rsidP="00C566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ABILITÀ e </w:t>
            </w:r>
            <w:bookmarkStart w:id="0" w:name="_GoBack"/>
            <w:bookmarkEnd w:id="0"/>
            <w:r w:rsidR="00BA5D2F" w:rsidRPr="00822A13">
              <w:rPr>
                <w:rFonts w:ascii="Arial" w:hAnsi="Arial" w:cs="Arial"/>
                <w:b/>
              </w:rPr>
              <w:t>COMPETENZE</w:t>
            </w:r>
          </w:p>
        </w:tc>
      </w:tr>
      <w:tr w:rsidR="004D3748" w:rsidRPr="00822A13" w:rsidTr="00C56624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BA5D2F">
            <w:pPr>
              <w:numPr>
                <w:ilvl w:val="0"/>
                <w:numId w:val="50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Conoscere alcune delle teorie psicologiche del ‘900.</w:t>
            </w:r>
          </w:p>
          <w:p w:rsidR="004D3748" w:rsidRPr="00822A13" w:rsidRDefault="004D37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Conoscere le principali modalità d’intervento su nuclei famigliari, minori, anziani, persone con disabilità e con disagio psichico.</w:t>
            </w:r>
          </w:p>
          <w:p w:rsidR="004D3748" w:rsidRPr="00822A13" w:rsidRDefault="004D37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Profilo professionale e compiti principali degli operatori in ambito sanitario e socioassistenziale.</w:t>
            </w:r>
          </w:p>
          <w:p w:rsidR="004D3748" w:rsidRPr="00822A13" w:rsidRDefault="004D37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Lavoro di gruppo e gruppi di lavoro.</w:t>
            </w:r>
          </w:p>
          <w:p w:rsidR="004D3748" w:rsidRPr="00822A13" w:rsidRDefault="004D37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54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Principali problemi e interventi relativi all’integrazione sociale, scolastica e lavorativa.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3748" w:rsidRPr="00822A13" w:rsidRDefault="00BA5D2F">
            <w:pPr>
              <w:numPr>
                <w:ilvl w:val="0"/>
                <w:numId w:val="55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Riconoscere le caratteristiche dominanti delle diverse teorie psicologiche.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56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Identificare i servizi e le figure implicati nella definizione, progettazione e gestione di un piano di intervento.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57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 xml:space="preserve">Saper individuare la responsabilità </w:t>
            </w:r>
            <w:proofErr w:type="gramStart"/>
            <w:r w:rsidRPr="00822A13">
              <w:rPr>
                <w:rFonts w:ascii="Arial" w:hAnsi="Arial" w:cs="Arial"/>
              </w:rPr>
              <w:t>professionale  dei</w:t>
            </w:r>
            <w:proofErr w:type="gramEnd"/>
            <w:r w:rsidRPr="00822A13">
              <w:rPr>
                <w:rFonts w:ascii="Arial" w:hAnsi="Arial" w:cs="Arial"/>
              </w:rPr>
              <w:t xml:space="preserve"> diversi ruoli professionali.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  <w:p w:rsidR="004D3748" w:rsidRPr="00822A13" w:rsidRDefault="00BA5D2F">
            <w:pPr>
              <w:numPr>
                <w:ilvl w:val="0"/>
                <w:numId w:val="58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822A13">
              <w:rPr>
                <w:rFonts w:ascii="Arial" w:hAnsi="Arial" w:cs="Arial"/>
              </w:rPr>
              <w:t>Identificare le caratteristiche utili per il funzionamento di un gruppo di lavoro</w:t>
            </w:r>
          </w:p>
          <w:p w:rsidR="004D3748" w:rsidRPr="00822A13" w:rsidRDefault="004D37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D3748" w:rsidRPr="00822A13" w:rsidRDefault="004D3748" w:rsidP="00C56624">
      <w:pPr>
        <w:rPr>
          <w:rFonts w:ascii="Arial" w:hAnsi="Arial" w:cs="Arial"/>
        </w:rPr>
      </w:pPr>
    </w:p>
    <w:sectPr w:rsidR="004D3748" w:rsidRPr="00822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D34"/>
    <w:multiLevelType w:val="multilevel"/>
    <w:tmpl w:val="77EE5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561EA"/>
    <w:multiLevelType w:val="multilevel"/>
    <w:tmpl w:val="31CCA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4399A"/>
    <w:multiLevelType w:val="multilevel"/>
    <w:tmpl w:val="150E4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27285"/>
    <w:multiLevelType w:val="multilevel"/>
    <w:tmpl w:val="7540B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C40837"/>
    <w:multiLevelType w:val="multilevel"/>
    <w:tmpl w:val="A6CC5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5B141F"/>
    <w:multiLevelType w:val="multilevel"/>
    <w:tmpl w:val="173CB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20FE3"/>
    <w:multiLevelType w:val="multilevel"/>
    <w:tmpl w:val="3B28E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286E3B"/>
    <w:multiLevelType w:val="multilevel"/>
    <w:tmpl w:val="4F26F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BF44F4"/>
    <w:multiLevelType w:val="multilevel"/>
    <w:tmpl w:val="FA427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F6657E"/>
    <w:multiLevelType w:val="multilevel"/>
    <w:tmpl w:val="BDCCB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FD2CBB"/>
    <w:multiLevelType w:val="multilevel"/>
    <w:tmpl w:val="70F01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3203E7"/>
    <w:multiLevelType w:val="multilevel"/>
    <w:tmpl w:val="ADF4D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A3E22"/>
    <w:multiLevelType w:val="multilevel"/>
    <w:tmpl w:val="A3B86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B359F0"/>
    <w:multiLevelType w:val="multilevel"/>
    <w:tmpl w:val="46463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426941"/>
    <w:multiLevelType w:val="multilevel"/>
    <w:tmpl w:val="46161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857638"/>
    <w:multiLevelType w:val="multilevel"/>
    <w:tmpl w:val="09601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2E4604"/>
    <w:multiLevelType w:val="multilevel"/>
    <w:tmpl w:val="A8902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281C30"/>
    <w:multiLevelType w:val="multilevel"/>
    <w:tmpl w:val="4AFAC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804F17"/>
    <w:multiLevelType w:val="multilevel"/>
    <w:tmpl w:val="E6222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E67847"/>
    <w:multiLevelType w:val="multilevel"/>
    <w:tmpl w:val="05420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6C5C7B"/>
    <w:multiLevelType w:val="multilevel"/>
    <w:tmpl w:val="469C4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6350C5"/>
    <w:multiLevelType w:val="multilevel"/>
    <w:tmpl w:val="C1F0C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A1797F"/>
    <w:multiLevelType w:val="multilevel"/>
    <w:tmpl w:val="C30C1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537E5F"/>
    <w:multiLevelType w:val="multilevel"/>
    <w:tmpl w:val="CE2C2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E653DA"/>
    <w:multiLevelType w:val="multilevel"/>
    <w:tmpl w:val="1FBE0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41358D"/>
    <w:multiLevelType w:val="multilevel"/>
    <w:tmpl w:val="3B30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F80480"/>
    <w:multiLevelType w:val="multilevel"/>
    <w:tmpl w:val="BDCCA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240A6B"/>
    <w:multiLevelType w:val="hybridMultilevel"/>
    <w:tmpl w:val="D7880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43170"/>
    <w:multiLevelType w:val="multilevel"/>
    <w:tmpl w:val="86CCE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623538"/>
    <w:multiLevelType w:val="multilevel"/>
    <w:tmpl w:val="B5CCC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B74B5B"/>
    <w:multiLevelType w:val="multilevel"/>
    <w:tmpl w:val="5180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BE37D3"/>
    <w:multiLevelType w:val="hybridMultilevel"/>
    <w:tmpl w:val="B5F60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27362"/>
    <w:multiLevelType w:val="multilevel"/>
    <w:tmpl w:val="92509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8836C1"/>
    <w:multiLevelType w:val="multilevel"/>
    <w:tmpl w:val="A5005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8F2C7F"/>
    <w:multiLevelType w:val="multilevel"/>
    <w:tmpl w:val="653E7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5782BD4"/>
    <w:multiLevelType w:val="multilevel"/>
    <w:tmpl w:val="5F6C3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83F3211"/>
    <w:multiLevelType w:val="multilevel"/>
    <w:tmpl w:val="02527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94B623F"/>
    <w:multiLevelType w:val="multilevel"/>
    <w:tmpl w:val="CD143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A7F7D59"/>
    <w:multiLevelType w:val="multilevel"/>
    <w:tmpl w:val="3CDC3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2E012A"/>
    <w:multiLevelType w:val="multilevel"/>
    <w:tmpl w:val="CD2CB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DEF5561"/>
    <w:multiLevelType w:val="multilevel"/>
    <w:tmpl w:val="557E3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F7A1E0C"/>
    <w:multiLevelType w:val="multilevel"/>
    <w:tmpl w:val="C3923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FBD31B8"/>
    <w:multiLevelType w:val="multilevel"/>
    <w:tmpl w:val="4118C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2581A12"/>
    <w:multiLevelType w:val="multilevel"/>
    <w:tmpl w:val="BF280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8D43E4"/>
    <w:multiLevelType w:val="multilevel"/>
    <w:tmpl w:val="A6300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314F3B"/>
    <w:multiLevelType w:val="multilevel"/>
    <w:tmpl w:val="C428B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600593B"/>
    <w:multiLevelType w:val="multilevel"/>
    <w:tmpl w:val="CBF4D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98E343D"/>
    <w:multiLevelType w:val="multilevel"/>
    <w:tmpl w:val="68FAA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A1200D2"/>
    <w:multiLevelType w:val="multilevel"/>
    <w:tmpl w:val="32182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B351E26"/>
    <w:multiLevelType w:val="multilevel"/>
    <w:tmpl w:val="88023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D81383C"/>
    <w:multiLevelType w:val="multilevel"/>
    <w:tmpl w:val="3DC4E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0222965"/>
    <w:multiLevelType w:val="multilevel"/>
    <w:tmpl w:val="9FB42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937E8A"/>
    <w:multiLevelType w:val="multilevel"/>
    <w:tmpl w:val="8800E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11330BD"/>
    <w:multiLevelType w:val="multilevel"/>
    <w:tmpl w:val="DAAA3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57E426F"/>
    <w:multiLevelType w:val="multilevel"/>
    <w:tmpl w:val="DC30B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5C720FE"/>
    <w:multiLevelType w:val="multilevel"/>
    <w:tmpl w:val="D0A86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6D403CD"/>
    <w:multiLevelType w:val="multilevel"/>
    <w:tmpl w:val="0ED45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9730BDE"/>
    <w:multiLevelType w:val="multilevel"/>
    <w:tmpl w:val="0D443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C6E640F"/>
    <w:multiLevelType w:val="multilevel"/>
    <w:tmpl w:val="D668F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9245A8"/>
    <w:multiLevelType w:val="multilevel"/>
    <w:tmpl w:val="E8940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8"/>
  </w:num>
  <w:num w:numId="2">
    <w:abstractNumId w:val="20"/>
  </w:num>
  <w:num w:numId="3">
    <w:abstractNumId w:val="40"/>
  </w:num>
  <w:num w:numId="4">
    <w:abstractNumId w:val="39"/>
  </w:num>
  <w:num w:numId="5">
    <w:abstractNumId w:val="21"/>
  </w:num>
  <w:num w:numId="6">
    <w:abstractNumId w:val="6"/>
  </w:num>
  <w:num w:numId="7">
    <w:abstractNumId w:val="1"/>
  </w:num>
  <w:num w:numId="8">
    <w:abstractNumId w:val="19"/>
  </w:num>
  <w:num w:numId="9">
    <w:abstractNumId w:val="37"/>
  </w:num>
  <w:num w:numId="10">
    <w:abstractNumId w:val="45"/>
  </w:num>
  <w:num w:numId="11">
    <w:abstractNumId w:val="13"/>
  </w:num>
  <w:num w:numId="12">
    <w:abstractNumId w:val="55"/>
  </w:num>
  <w:num w:numId="13">
    <w:abstractNumId w:val="51"/>
  </w:num>
  <w:num w:numId="14">
    <w:abstractNumId w:val="50"/>
  </w:num>
  <w:num w:numId="15">
    <w:abstractNumId w:val="15"/>
  </w:num>
  <w:num w:numId="16">
    <w:abstractNumId w:val="52"/>
  </w:num>
  <w:num w:numId="17">
    <w:abstractNumId w:val="34"/>
  </w:num>
  <w:num w:numId="18">
    <w:abstractNumId w:val="56"/>
  </w:num>
  <w:num w:numId="19">
    <w:abstractNumId w:val="25"/>
  </w:num>
  <w:num w:numId="20">
    <w:abstractNumId w:val="0"/>
  </w:num>
  <w:num w:numId="21">
    <w:abstractNumId w:val="23"/>
  </w:num>
  <w:num w:numId="22">
    <w:abstractNumId w:val="53"/>
  </w:num>
  <w:num w:numId="23">
    <w:abstractNumId w:val="4"/>
  </w:num>
  <w:num w:numId="24">
    <w:abstractNumId w:val="17"/>
  </w:num>
  <w:num w:numId="25">
    <w:abstractNumId w:val="57"/>
  </w:num>
  <w:num w:numId="26">
    <w:abstractNumId w:val="2"/>
  </w:num>
  <w:num w:numId="27">
    <w:abstractNumId w:val="33"/>
  </w:num>
  <w:num w:numId="28">
    <w:abstractNumId w:val="46"/>
  </w:num>
  <w:num w:numId="29">
    <w:abstractNumId w:val="9"/>
  </w:num>
  <w:num w:numId="30">
    <w:abstractNumId w:val="42"/>
  </w:num>
  <w:num w:numId="31">
    <w:abstractNumId w:val="29"/>
  </w:num>
  <w:num w:numId="32">
    <w:abstractNumId w:val="14"/>
  </w:num>
  <w:num w:numId="33">
    <w:abstractNumId w:val="12"/>
  </w:num>
  <w:num w:numId="34">
    <w:abstractNumId w:val="11"/>
  </w:num>
  <w:num w:numId="35">
    <w:abstractNumId w:val="41"/>
  </w:num>
  <w:num w:numId="36">
    <w:abstractNumId w:val="49"/>
  </w:num>
  <w:num w:numId="37">
    <w:abstractNumId w:val="54"/>
  </w:num>
  <w:num w:numId="38">
    <w:abstractNumId w:val="48"/>
  </w:num>
  <w:num w:numId="39">
    <w:abstractNumId w:val="36"/>
  </w:num>
  <w:num w:numId="40">
    <w:abstractNumId w:val="43"/>
  </w:num>
  <w:num w:numId="41">
    <w:abstractNumId w:val="16"/>
  </w:num>
  <w:num w:numId="42">
    <w:abstractNumId w:val="24"/>
  </w:num>
  <w:num w:numId="43">
    <w:abstractNumId w:val="47"/>
  </w:num>
  <w:num w:numId="44">
    <w:abstractNumId w:val="59"/>
  </w:num>
  <w:num w:numId="45">
    <w:abstractNumId w:val="7"/>
  </w:num>
  <w:num w:numId="46">
    <w:abstractNumId w:val="28"/>
  </w:num>
  <w:num w:numId="47">
    <w:abstractNumId w:val="26"/>
  </w:num>
  <w:num w:numId="48">
    <w:abstractNumId w:val="30"/>
  </w:num>
  <w:num w:numId="49">
    <w:abstractNumId w:val="18"/>
  </w:num>
  <w:num w:numId="50">
    <w:abstractNumId w:val="5"/>
  </w:num>
  <w:num w:numId="51">
    <w:abstractNumId w:val="3"/>
  </w:num>
  <w:num w:numId="52">
    <w:abstractNumId w:val="8"/>
  </w:num>
  <w:num w:numId="53">
    <w:abstractNumId w:val="10"/>
  </w:num>
  <w:num w:numId="54">
    <w:abstractNumId w:val="35"/>
  </w:num>
  <w:num w:numId="55">
    <w:abstractNumId w:val="22"/>
  </w:num>
  <w:num w:numId="56">
    <w:abstractNumId w:val="38"/>
  </w:num>
  <w:num w:numId="57">
    <w:abstractNumId w:val="32"/>
  </w:num>
  <w:num w:numId="58">
    <w:abstractNumId w:val="44"/>
  </w:num>
  <w:num w:numId="59">
    <w:abstractNumId w:val="31"/>
  </w:num>
  <w:num w:numId="60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48"/>
    <w:rsid w:val="00175B5B"/>
    <w:rsid w:val="004D3748"/>
    <w:rsid w:val="00822A13"/>
    <w:rsid w:val="009718FC"/>
    <w:rsid w:val="00BA5D2F"/>
    <w:rsid w:val="00C5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0D24A-C42E-4F77-803E-6A8A717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Novaria</dc:creator>
  <cp:lastModifiedBy>Flavio Novaria</cp:lastModifiedBy>
  <cp:revision>5</cp:revision>
  <dcterms:created xsi:type="dcterms:W3CDTF">2017-12-01T16:34:00Z</dcterms:created>
  <dcterms:modified xsi:type="dcterms:W3CDTF">2018-02-07T16:19:00Z</dcterms:modified>
</cp:coreProperties>
</file>