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4" w:rsidRPr="009009CF" w:rsidRDefault="001141EA" w:rsidP="009009CF">
      <w:pPr>
        <w:jc w:val="center"/>
        <w:rPr>
          <w:rFonts w:ascii="Arial" w:hAnsi="Arial" w:cs="Arial"/>
          <w:b/>
          <w:sz w:val="24"/>
          <w:szCs w:val="24"/>
        </w:rPr>
      </w:pPr>
      <w:r w:rsidRPr="009009CF">
        <w:rPr>
          <w:rFonts w:ascii="Arial" w:hAnsi="Arial" w:cs="Arial"/>
          <w:b/>
          <w:sz w:val="24"/>
          <w:szCs w:val="24"/>
        </w:rPr>
        <w:t>MATERIA</w:t>
      </w:r>
      <w:r w:rsidR="009657B4" w:rsidRPr="009009CF">
        <w:rPr>
          <w:rFonts w:ascii="Arial" w:hAnsi="Arial" w:cs="Arial"/>
          <w:b/>
          <w:sz w:val="24"/>
          <w:szCs w:val="24"/>
        </w:rPr>
        <w:t xml:space="preserve">: </w:t>
      </w:r>
      <w:r w:rsidRPr="009009CF">
        <w:rPr>
          <w:rFonts w:ascii="Arial" w:hAnsi="Arial" w:cs="Arial"/>
          <w:b/>
          <w:sz w:val="24"/>
          <w:szCs w:val="24"/>
        </w:rPr>
        <w:t>SCIENZE MOTORIE E SPORTIVE</w:t>
      </w:r>
    </w:p>
    <w:p w:rsidR="001141EA" w:rsidRPr="009009CF" w:rsidRDefault="009657B4" w:rsidP="001141EA">
      <w:pPr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CLASSE</w:t>
      </w:r>
      <w:r w:rsidR="001141EA" w:rsidRPr="009009CF">
        <w:rPr>
          <w:rFonts w:ascii="Arial" w:hAnsi="Arial" w:cs="Arial"/>
          <w:b/>
        </w:rPr>
        <w:t xml:space="preserve"> PRIMA</w:t>
      </w: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rPr>
          <w:trHeight w:val="298"/>
        </w:trPr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pStyle w:val="Titolo2"/>
              <w:spacing w:before="0" w:after="0"/>
              <w:outlineLvl w:val="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09CF">
              <w:rPr>
                <w:rFonts w:ascii="Arial" w:hAnsi="Arial" w:cs="Arial"/>
                <w:b w:val="0"/>
                <w:i w:val="0"/>
                <w:sz w:val="22"/>
                <w:szCs w:val="22"/>
              </w:rPr>
              <w:t>- Lo studente dovrà conoscere il proprio corpo e la sua funzionalità.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conosce i regolamenti dei vari sport proposti, e le regole di confronto sportivo</w:t>
            </w:r>
            <w:r w:rsidRPr="009009CF">
              <w:rPr>
                <w:rFonts w:ascii="Arial" w:hAnsi="Arial" w:cs="Arial"/>
              </w:rPr>
              <w:t>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Lo studente conosce il sistema scheletrico e la sua funzione.  </w:t>
            </w:r>
          </w:p>
        </w:tc>
        <w:tc>
          <w:tcPr>
            <w:tcW w:w="4507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Ampliare le capacità coordinative e condizionali realizzando schemi motori complessi utili ad affrontare attività sportive</w:t>
            </w:r>
          </w:p>
          <w:p w:rsidR="009657B4" w:rsidRPr="009009CF" w:rsidRDefault="009657B4" w:rsidP="001141EA">
            <w:pPr>
              <w:rPr>
                <w:rFonts w:ascii="Arial" w:eastAsia="Calibri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applica strategie efficaci per la risoluzione di situazioni problematiche; si abitua al confronto ed alla assunzione di responsabilità personali.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eastAsia="Calibri" w:hAnsi="Arial" w:cs="Arial"/>
              </w:rPr>
              <w:t xml:space="preserve">- Lo studente è in grado di svolgere attività motorie adeguate ai diversi contesti, consapevole dell’importanza della funzione dello scheletro 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conosce il proprio corpo;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conosce alcune regole degli sport proposti.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conosce il sistema scheletrico.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 xml:space="preserve">Ampliare le capacità coordinative e condizionali realizzando schemi motori </w:t>
            </w:r>
            <w:r w:rsidRPr="009009CF">
              <w:rPr>
                <w:rFonts w:ascii="Arial" w:hAnsi="Arial" w:cs="Arial"/>
              </w:rPr>
              <w:t>semplici;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applica strategie</w:t>
            </w:r>
            <w:r w:rsidRPr="009009CF">
              <w:rPr>
                <w:rFonts w:ascii="Arial" w:hAnsi="Arial" w:cs="Arial"/>
              </w:rPr>
              <w:t>, anche non efficaci,</w:t>
            </w:r>
            <w:r w:rsidRPr="009009CF">
              <w:rPr>
                <w:rFonts w:ascii="Arial" w:eastAsia="Calibri" w:hAnsi="Arial" w:cs="Arial"/>
              </w:rPr>
              <w:t xml:space="preserve"> per la risoluzione di situazioni problematiche</w:t>
            </w:r>
            <w:r w:rsidRPr="009009CF">
              <w:rPr>
                <w:rFonts w:ascii="Arial" w:hAnsi="Arial" w:cs="Arial"/>
              </w:rPr>
              <w:t>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svolge semplici attività motorie adeguate ai diversi contesti.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  <w:b/>
        </w:rPr>
      </w:pPr>
    </w:p>
    <w:p w:rsidR="009657B4" w:rsidRPr="009009CF" w:rsidRDefault="009657B4" w:rsidP="001141EA">
      <w:pPr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CLASSE</w:t>
      </w:r>
      <w:r w:rsidR="001141EA" w:rsidRPr="009009CF">
        <w:rPr>
          <w:rFonts w:ascii="Arial" w:hAnsi="Arial" w:cs="Arial"/>
          <w:b/>
        </w:rPr>
        <w:t xml:space="preserve"> SECONDA</w:t>
      </w: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pStyle w:val="Titolo2"/>
              <w:spacing w:before="0" w:after="0"/>
              <w:outlineLvl w:val="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09CF">
              <w:rPr>
                <w:rFonts w:ascii="Arial" w:hAnsi="Arial" w:cs="Arial"/>
                <w:b w:val="0"/>
                <w:i w:val="0"/>
                <w:sz w:val="22"/>
                <w:szCs w:val="22"/>
              </w:rPr>
              <w:t>- Lo studente dovrà conoscere il proprio corpo e la sua funzionalità.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conosce i regolamenti dei vari sport proposti, e le regole di confronto sportivo</w:t>
            </w:r>
            <w:r w:rsidRPr="009009CF">
              <w:rPr>
                <w:rFonts w:ascii="Arial" w:hAnsi="Arial" w:cs="Arial"/>
              </w:rPr>
              <w:t>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Ampliare le capacità coordinative e condizionali realizzando schemi motori complessi utili ad affrontare attività sportive;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applica strategie efficaci per la risoluzione di situazioni problematiche; si abitua al confronto ed alla assunzione di responsabilità personali.</w:t>
            </w:r>
          </w:p>
        </w:tc>
      </w:tr>
    </w:tbl>
    <w:p w:rsidR="001141EA" w:rsidRPr="009009CF" w:rsidRDefault="001141EA" w:rsidP="001141EA">
      <w:pPr>
        <w:jc w:val="center"/>
        <w:rPr>
          <w:rFonts w:ascii="Arial" w:hAnsi="Arial" w:cs="Arial"/>
          <w:b/>
        </w:rPr>
      </w:pPr>
    </w:p>
    <w:p w:rsidR="001141EA" w:rsidRDefault="001141EA" w:rsidP="001141EA">
      <w:pPr>
        <w:jc w:val="center"/>
        <w:rPr>
          <w:rFonts w:ascii="Arial" w:hAnsi="Arial" w:cs="Arial"/>
          <w:b/>
        </w:rPr>
      </w:pPr>
    </w:p>
    <w:p w:rsidR="00FD21F5" w:rsidRPr="009009CF" w:rsidRDefault="00FD21F5" w:rsidP="001141EA">
      <w:pPr>
        <w:jc w:val="center"/>
        <w:rPr>
          <w:rFonts w:ascii="Arial" w:hAnsi="Arial" w:cs="Arial"/>
          <w:b/>
        </w:rPr>
      </w:pPr>
    </w:p>
    <w:p w:rsidR="001141EA" w:rsidRPr="009009CF" w:rsidRDefault="001141EA" w:rsidP="001141EA">
      <w:pPr>
        <w:jc w:val="center"/>
        <w:rPr>
          <w:rFonts w:ascii="Arial" w:hAnsi="Arial" w:cs="Arial"/>
          <w:b/>
        </w:rPr>
      </w:pPr>
    </w:p>
    <w:p w:rsidR="001141EA" w:rsidRPr="009009CF" w:rsidRDefault="00FD21F5" w:rsidP="00114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lastRenderedPageBreak/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conosce il proprio corpo;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>- Lo Studente conosce alcune regole degli sport proposti.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 xml:space="preserve">Ampliare le capacità coordinative e condizionali realizzando schemi motori </w:t>
            </w:r>
            <w:r w:rsidRPr="009009CF">
              <w:rPr>
                <w:rFonts w:ascii="Arial" w:hAnsi="Arial" w:cs="Arial"/>
              </w:rPr>
              <w:t>semplici;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  <w:r w:rsidRPr="009009CF">
              <w:rPr>
                <w:rFonts w:ascii="Arial" w:hAnsi="Arial" w:cs="Arial"/>
              </w:rPr>
              <w:t xml:space="preserve">- </w:t>
            </w:r>
            <w:r w:rsidRPr="009009CF">
              <w:rPr>
                <w:rFonts w:ascii="Arial" w:eastAsia="Calibri" w:hAnsi="Arial" w:cs="Arial"/>
              </w:rPr>
              <w:t>Lo studente applica strategie</w:t>
            </w:r>
            <w:r w:rsidRPr="009009CF">
              <w:rPr>
                <w:rFonts w:ascii="Arial" w:hAnsi="Arial" w:cs="Arial"/>
              </w:rPr>
              <w:t>, anche non efficaci,</w:t>
            </w:r>
            <w:r w:rsidRPr="009009CF">
              <w:rPr>
                <w:rFonts w:ascii="Arial" w:eastAsia="Calibri" w:hAnsi="Arial" w:cs="Arial"/>
              </w:rPr>
              <w:t xml:space="preserve"> per la risoluzione di situazioni problematiche</w:t>
            </w:r>
            <w:r w:rsidRPr="009009CF">
              <w:rPr>
                <w:rFonts w:ascii="Arial" w:hAnsi="Arial" w:cs="Arial"/>
              </w:rPr>
              <w:t>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  <w:b/>
        </w:rPr>
      </w:pPr>
    </w:p>
    <w:p w:rsidR="009657B4" w:rsidRPr="009009CF" w:rsidRDefault="009657B4" w:rsidP="001141EA">
      <w:pPr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CLASSE</w:t>
      </w:r>
      <w:r w:rsidR="001141EA" w:rsidRPr="009009CF">
        <w:rPr>
          <w:rFonts w:ascii="Arial" w:hAnsi="Arial" w:cs="Arial"/>
          <w:b/>
        </w:rPr>
        <w:t xml:space="preserve"> TERZA</w:t>
      </w: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 L</w:t>
            </w:r>
            <w:r w:rsidRPr="009009CF">
              <w:rPr>
                <w:rFonts w:ascii="Arial" w:eastAsia="Calibri" w:hAnsi="Arial" w:cs="Arial"/>
              </w:rPr>
              <w:t xml:space="preserve">o </w:t>
            </w:r>
            <w:r w:rsidRPr="009009CF">
              <w:rPr>
                <w:rFonts w:ascii="Arial" w:eastAsia="TTE18289B0t00" w:hAnsi="Arial" w:cs="Arial"/>
                <w:lang w:eastAsia="it-IT"/>
              </w:rPr>
              <w:t>studente saprà valutare le proprie prestazioni confrontandole con le appropriate tabelle di riferimento e svolgere attività di diversa durata e intensità;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coopererà in equipe, utilizzando e valorizzando con la guida del docente le propensioni individuali e l’attitudine a ruoli definiti;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conosce i principi di una corretta alimentazione per un sano stile di vita e i principali infortuni e la loro prevenzione.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 La maggior padronanza di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se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l’ampliamento delle capacita coordinative e condizionali permetterà agli studenti di realizzare movimenti complessi e di conoscere ed applicare metodiche di allenamento tali da affrontare attività motorie e sportive di livello;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-L’accresciuto livello delle prestazioni permetterà agli allievi un maggiore coinvolgimento in ambito sportivo e la partecipazione e l’organizzazione di competizioni della scuola nelle diverse specialità sportive o attività espressive;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dovrà assumere comportamenti responsabili a sostegno della salute e del benessere individuali con una ricaduta positiva nella vita di tutti i giorni.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 L</w:t>
            </w:r>
            <w:r w:rsidRPr="009009CF">
              <w:rPr>
                <w:rFonts w:ascii="Arial" w:eastAsia="Calibri" w:hAnsi="Arial" w:cs="Arial"/>
              </w:rPr>
              <w:t xml:space="preserve">o </w:t>
            </w:r>
            <w:r w:rsidRPr="009009CF">
              <w:rPr>
                <w:rFonts w:ascii="Arial" w:eastAsia="TTE18289B0t00" w:hAnsi="Arial" w:cs="Arial"/>
                <w:lang w:eastAsia="it-IT"/>
              </w:rPr>
              <w:t>studente saprà svolgere attività di diversa durata e intensità;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coopererà in equipe, nei limiti delle sue potenzialità individuali e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delle sua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abilità;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conosce i principi di una sana e corretta alimentazione e alcuni infortuni e la loro prevenzione.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 La maggior padronanza di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se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l’ampliamento delle capacita coordinative e condizionali permetterà agli studenti di realizzare movimenti complessi;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L’accresciuto livello delle prestazioni permetterà agli allievi un maggiore coinvolgimento in ambito sportivo e la partecipazione alle competizioni della scuola nelle diverse specialità sportive o attività espressive;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assume comportamenti responsabili a sostegno della salute e del benessere individuali, nonostante essi non abbiano una ricaduta sul suo stile di vita.</w:t>
            </w:r>
          </w:p>
        </w:tc>
      </w:tr>
    </w:tbl>
    <w:p w:rsidR="009657B4" w:rsidRPr="009009CF" w:rsidRDefault="001141EA" w:rsidP="001141EA">
      <w:pPr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CL</w:t>
      </w:r>
      <w:r w:rsidR="009657B4" w:rsidRPr="009009CF">
        <w:rPr>
          <w:rFonts w:ascii="Arial" w:hAnsi="Arial" w:cs="Arial"/>
          <w:b/>
        </w:rPr>
        <w:t>ASSE</w:t>
      </w:r>
      <w:r w:rsidRPr="009009CF">
        <w:rPr>
          <w:rFonts w:ascii="Arial" w:hAnsi="Arial" w:cs="Arial"/>
          <w:b/>
        </w:rPr>
        <w:t xml:space="preserve"> QUARTA</w:t>
      </w:r>
    </w:p>
    <w:p w:rsidR="001141EA" w:rsidRPr="009009CF" w:rsidRDefault="001141EA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lastRenderedPageBreak/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649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649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 L</w:t>
            </w:r>
            <w:r w:rsidRPr="009009CF">
              <w:rPr>
                <w:rFonts w:ascii="Arial" w:eastAsia="Calibri" w:hAnsi="Arial" w:cs="Arial"/>
              </w:rPr>
              <w:t xml:space="preserve">o </w:t>
            </w:r>
            <w:r w:rsidRPr="009009CF">
              <w:rPr>
                <w:rFonts w:ascii="Arial" w:eastAsia="TTE18289B0t00" w:hAnsi="Arial" w:cs="Arial"/>
                <w:lang w:eastAsia="it-IT"/>
              </w:rPr>
              <w:t>studente saprà valutare le proprie prestazioni confrontandole con le appropriate tabelle di riferimento e svolgere attività di diversa durata e intensità;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coopererà in equipe, utilizzando e valorizzando con la guida del docente le propensioni individuali e l’attitudine a ruoli definiti;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sarà a conoscenza di cosa si intenda per doping e quali siano le varie sostanze dopanti.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</w:p>
        </w:tc>
        <w:tc>
          <w:tcPr>
            <w:tcW w:w="4649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 La maggior padronanza di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se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l’ampliamento delle capacita coordinative e condizionali permetterà agli studenti di realizzare movimenti complessi e di conoscere ed applicare metodiche di allenamento tali da affrontare attività motorie e sportive di livello;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-L’accresciuto livello delle prestazioni permetterà agli allievi un maggiore coinvolgimento in ambito sportivo e la partecipazione e l’organizzazione di competizioni della scuola nelle diverse specialità sportive o attività espressive;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è in grado di ragionare sul perché il doping è considerata una “piaga” non solo a livello agonistico.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507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507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 L</w:t>
            </w:r>
            <w:r w:rsidRPr="009009CF">
              <w:rPr>
                <w:rFonts w:ascii="Arial" w:eastAsia="Calibri" w:hAnsi="Arial" w:cs="Arial"/>
              </w:rPr>
              <w:t xml:space="preserve">o </w:t>
            </w:r>
            <w:r w:rsidRPr="009009CF">
              <w:rPr>
                <w:rFonts w:ascii="Arial" w:eastAsia="TTE18289B0t00" w:hAnsi="Arial" w:cs="Arial"/>
                <w:lang w:eastAsia="it-IT"/>
              </w:rPr>
              <w:t>studente saprà svolgere attività di diversa durata e intensità;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coopererà in equipe, nei limiti delle sue potenzialità individuali e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delle sua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abilità;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conosce la definizione di “Doping”.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>-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 La maggior padronanza di </w:t>
            </w:r>
            <w:proofErr w:type="gramStart"/>
            <w:r w:rsidRPr="009009CF">
              <w:rPr>
                <w:rFonts w:ascii="Arial" w:eastAsia="TTE18289B0t00" w:hAnsi="Arial" w:cs="Arial"/>
                <w:lang w:eastAsia="it-IT"/>
              </w:rPr>
              <w:t>se</w:t>
            </w:r>
            <w:proofErr w:type="gram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l’ampliamento delle capacita coordinative e condizionali permetterà agli studenti di realizzare movimenti complessi;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-L’accresciuto livello delle prestazioni permetterà agli allievi un maggiore coinvolgimento in ambito sportivo e la partecipazione alle competizioni della scuola nelle diverse specialità sportive o attività espressive;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ha compreso la complessità che sta dietro al fenomeno “doping” nello sport.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Default="009657B4" w:rsidP="001141EA">
      <w:pPr>
        <w:rPr>
          <w:rFonts w:ascii="Arial" w:hAnsi="Arial" w:cs="Arial"/>
        </w:rPr>
      </w:pPr>
    </w:p>
    <w:p w:rsidR="00FD21F5" w:rsidRPr="009009CF" w:rsidRDefault="00FD21F5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lastRenderedPageBreak/>
        <w:t>CLASSE</w:t>
      </w:r>
      <w:r w:rsidR="001141EA" w:rsidRPr="009009CF">
        <w:rPr>
          <w:rFonts w:ascii="Arial" w:hAnsi="Arial" w:cs="Arial"/>
          <w:b/>
        </w:rPr>
        <w:t xml:space="preserve"> QUINTA</w:t>
      </w: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791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791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Avrà piena conoscenza e consapevolezza degli effetti positivi generati dai percorsi di preparazione fisica specifici, saprà osservare e interpretare i fenomeni connessi al mondo dell’attività motoria e sportiva nell’attuale contesto socioculturale;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conoscerà e applicherà le strategie tecnico-tattiche dei giochi sportivi; saprà affrontare il confronto agonistico con un’etica corretta, con rispetto delle regole e vero fair-play. 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 Lo studente conosce la storia delle </w:t>
            </w:r>
            <w:proofErr w:type="spellStart"/>
            <w:r w:rsidRPr="009009CF">
              <w:rPr>
                <w:rFonts w:ascii="Arial" w:eastAsia="TTE18289B0t00" w:hAnsi="Arial" w:cs="Arial"/>
                <w:lang w:eastAsia="it-IT"/>
              </w:rPr>
              <w:t>paralimpiadi</w:t>
            </w:r>
            <w:proofErr w:type="spell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l’importanza dell’integrazione a partire dal 1948.</w:t>
            </w:r>
          </w:p>
          <w:p w:rsidR="009657B4" w:rsidRPr="009009CF" w:rsidRDefault="009657B4" w:rsidP="001141EA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sarà in grado di sviluppare un’attività motoria complessa, adeguata ad una completa maturazione personale;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 xml:space="preserve">- Lo studente 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saprà svolgere ruoli di direzione dell’attività sportiva, nonché organizzare e gestire eventi sportivi nel tempo scuola ed extra-scuola; 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sa applicare e adattare i principi dell’allenamento a seconda delle diverse situazioni.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attraverso le </w:t>
            </w:r>
            <w:proofErr w:type="spellStart"/>
            <w:r w:rsidRPr="009009CF">
              <w:rPr>
                <w:rFonts w:ascii="Arial" w:eastAsia="TTE18289B0t00" w:hAnsi="Arial" w:cs="Arial"/>
                <w:lang w:eastAsia="it-IT"/>
              </w:rPr>
              <w:t>paralimpiadi</w:t>
            </w:r>
            <w:proofErr w:type="spellEnd"/>
            <w:r w:rsidRPr="009009CF">
              <w:rPr>
                <w:rFonts w:ascii="Arial" w:eastAsia="TTE18289B0t00" w:hAnsi="Arial" w:cs="Arial"/>
                <w:lang w:eastAsia="it-IT"/>
              </w:rPr>
              <w:t xml:space="preserve"> sa riconoscere l’importanza dello sport per i disabili ed è in grado di collaborare e affrontare sfide adottando comportamenti condivisi ed eticamente corretti.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jc w:val="center"/>
        <w:rPr>
          <w:rFonts w:ascii="Arial" w:hAnsi="Arial" w:cs="Arial"/>
          <w:b/>
        </w:rPr>
      </w:pPr>
      <w:r w:rsidRPr="009009CF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4791"/>
      </w:tblGrid>
      <w:tr w:rsidR="009657B4" w:rsidRPr="009009CF" w:rsidTr="001141EA">
        <w:tc>
          <w:tcPr>
            <w:tcW w:w="3681" w:type="dxa"/>
          </w:tcPr>
          <w:p w:rsidR="009657B4" w:rsidRPr="009009CF" w:rsidRDefault="009657B4" w:rsidP="001141EA">
            <w:pPr>
              <w:jc w:val="center"/>
              <w:rPr>
                <w:rFonts w:ascii="Arial" w:hAnsi="Arial" w:cs="Arial"/>
                <w:b/>
              </w:rPr>
            </w:pPr>
            <w:r w:rsidRPr="009009CF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791" w:type="dxa"/>
          </w:tcPr>
          <w:p w:rsidR="009657B4" w:rsidRPr="009009CF" w:rsidRDefault="00FD21F5" w:rsidP="00114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9657B4" w:rsidRPr="009009CF">
              <w:rPr>
                <w:rFonts w:ascii="Arial" w:hAnsi="Arial" w:cs="Arial"/>
                <w:b/>
              </w:rPr>
              <w:t>COMPETENZE</w:t>
            </w:r>
          </w:p>
        </w:tc>
      </w:tr>
      <w:tr w:rsidR="009657B4" w:rsidRPr="009009CF" w:rsidTr="001141EA">
        <w:trPr>
          <w:trHeight w:val="1420"/>
        </w:trPr>
        <w:tc>
          <w:tcPr>
            <w:tcW w:w="368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Avrà conoscenza degli effetti positivi generati dai percorsi di preparazione fisica specifici;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conoscerà e applicherà le strategie tecnico-tattiche dei giochi sportivi; 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 xml:space="preserve">- Lo studente conosce in parte la storia delle </w:t>
            </w:r>
            <w:proofErr w:type="spellStart"/>
            <w:r w:rsidRPr="009009CF">
              <w:rPr>
                <w:rFonts w:ascii="Arial" w:eastAsia="TTE18289B0t00" w:hAnsi="Arial" w:cs="Arial"/>
                <w:lang w:eastAsia="it-IT"/>
              </w:rPr>
              <w:t>paralimpiadi</w:t>
            </w:r>
            <w:proofErr w:type="spellEnd"/>
            <w:r w:rsidRPr="009009CF">
              <w:rPr>
                <w:rFonts w:ascii="Arial" w:eastAsia="TTE18289B0t00" w:hAnsi="Arial" w:cs="Arial"/>
                <w:lang w:eastAsia="it-IT"/>
              </w:rPr>
              <w:t xml:space="preserve"> e l’importanza dell’integrazione</w:t>
            </w:r>
          </w:p>
        </w:tc>
        <w:tc>
          <w:tcPr>
            <w:tcW w:w="4791" w:type="dxa"/>
          </w:tcPr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sarà in grado di sviluppare un’attività motoria complessa;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eastAsia="TTE18289B0t00" w:hAnsi="Arial" w:cs="Arial"/>
                <w:lang w:eastAsia="it-IT"/>
              </w:rPr>
            </w:pPr>
            <w:r w:rsidRPr="009009CF">
              <w:rPr>
                <w:rFonts w:ascii="Arial" w:hAnsi="Arial" w:cs="Arial"/>
              </w:rPr>
              <w:t xml:space="preserve">- Lo studente </w:t>
            </w:r>
            <w:r w:rsidRPr="009009CF">
              <w:rPr>
                <w:rFonts w:ascii="Arial" w:eastAsia="TTE18289B0t00" w:hAnsi="Arial" w:cs="Arial"/>
                <w:lang w:eastAsia="it-IT"/>
              </w:rPr>
              <w:t xml:space="preserve">saprà svolgere ruoli di direzione dell’attività sportiva; </w:t>
            </w:r>
          </w:p>
          <w:p w:rsidR="009657B4" w:rsidRPr="009009CF" w:rsidRDefault="009657B4" w:rsidP="001141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09CF">
              <w:rPr>
                <w:rFonts w:ascii="Arial" w:eastAsia="TTE18289B0t00" w:hAnsi="Arial" w:cs="Arial"/>
                <w:lang w:eastAsia="it-IT"/>
              </w:rPr>
              <w:t>- Lo studente ha compreso l’importanza dello sport per i disabili.</w:t>
            </w:r>
          </w:p>
        </w:tc>
      </w:tr>
    </w:tbl>
    <w:p w:rsidR="009657B4" w:rsidRPr="009009CF" w:rsidRDefault="009657B4" w:rsidP="001141EA">
      <w:pPr>
        <w:rPr>
          <w:rFonts w:ascii="Arial" w:hAnsi="Arial" w:cs="Arial"/>
        </w:rPr>
      </w:pPr>
    </w:p>
    <w:p w:rsidR="009657B4" w:rsidRPr="009009CF" w:rsidRDefault="009657B4" w:rsidP="001141EA">
      <w:pPr>
        <w:rPr>
          <w:rFonts w:ascii="Arial" w:hAnsi="Arial" w:cs="Arial"/>
        </w:rPr>
      </w:pPr>
    </w:p>
    <w:p w:rsidR="002E55C9" w:rsidRPr="009009CF" w:rsidRDefault="002E55C9" w:rsidP="001141EA">
      <w:pPr>
        <w:rPr>
          <w:rFonts w:ascii="Arial" w:hAnsi="Arial" w:cs="Arial"/>
        </w:rPr>
      </w:pPr>
    </w:p>
    <w:p w:rsidR="00896787" w:rsidRPr="009009CF" w:rsidRDefault="00896787" w:rsidP="001141EA">
      <w:pPr>
        <w:rPr>
          <w:rFonts w:ascii="Arial" w:hAnsi="Arial" w:cs="Arial"/>
        </w:rPr>
      </w:pPr>
    </w:p>
    <w:sectPr w:rsidR="00896787" w:rsidRPr="009009CF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8289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CB"/>
    <w:multiLevelType w:val="hybridMultilevel"/>
    <w:tmpl w:val="786C6C24"/>
    <w:lvl w:ilvl="0" w:tplc="0B369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0415050"/>
    <w:multiLevelType w:val="hybridMultilevel"/>
    <w:tmpl w:val="EFD8C00E"/>
    <w:lvl w:ilvl="0" w:tplc="76762342">
      <w:start w:val="12"/>
      <w:numFmt w:val="bullet"/>
      <w:lvlText w:val="-"/>
      <w:lvlJc w:val="left"/>
      <w:pPr>
        <w:ind w:left="720" w:hanging="360"/>
      </w:pPr>
      <w:rPr>
        <w:rFonts w:ascii="Calibri" w:eastAsia="TTE18289B0t00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5891"/>
    <w:multiLevelType w:val="hybridMultilevel"/>
    <w:tmpl w:val="50089ECA"/>
    <w:lvl w:ilvl="0" w:tplc="06A2E204">
      <w:start w:val="12"/>
      <w:numFmt w:val="bullet"/>
      <w:lvlText w:val="-"/>
      <w:lvlJc w:val="left"/>
      <w:pPr>
        <w:ind w:left="720" w:hanging="360"/>
      </w:pPr>
      <w:rPr>
        <w:rFonts w:ascii="Calibri" w:eastAsia="TTE18289B0t00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05D9"/>
    <w:multiLevelType w:val="hybridMultilevel"/>
    <w:tmpl w:val="5EEC1FF6"/>
    <w:lvl w:ilvl="0" w:tplc="F4F27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4516"/>
    <w:multiLevelType w:val="hybridMultilevel"/>
    <w:tmpl w:val="DCD8008C"/>
    <w:lvl w:ilvl="0" w:tplc="1E0035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2C1"/>
    <w:multiLevelType w:val="hybridMultilevel"/>
    <w:tmpl w:val="F110A7FC"/>
    <w:lvl w:ilvl="0" w:tplc="11F06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851"/>
    <w:rsid w:val="00000DF5"/>
    <w:rsid w:val="001141EA"/>
    <w:rsid w:val="001B176A"/>
    <w:rsid w:val="001E4C8B"/>
    <w:rsid w:val="0025786E"/>
    <w:rsid w:val="00262F18"/>
    <w:rsid w:val="002D21CA"/>
    <w:rsid w:val="002E55C9"/>
    <w:rsid w:val="002E619C"/>
    <w:rsid w:val="00412768"/>
    <w:rsid w:val="004C3DDF"/>
    <w:rsid w:val="005417E8"/>
    <w:rsid w:val="00542252"/>
    <w:rsid w:val="00563DA3"/>
    <w:rsid w:val="00637EFD"/>
    <w:rsid w:val="006F32FE"/>
    <w:rsid w:val="00817A70"/>
    <w:rsid w:val="00896787"/>
    <w:rsid w:val="008B59A4"/>
    <w:rsid w:val="009009CF"/>
    <w:rsid w:val="00942070"/>
    <w:rsid w:val="00943001"/>
    <w:rsid w:val="009657B4"/>
    <w:rsid w:val="009C5B9D"/>
    <w:rsid w:val="00A90A3A"/>
    <w:rsid w:val="00A977A4"/>
    <w:rsid w:val="00B03A0B"/>
    <w:rsid w:val="00B13D4B"/>
    <w:rsid w:val="00C311CE"/>
    <w:rsid w:val="00C36851"/>
    <w:rsid w:val="00C41DF2"/>
    <w:rsid w:val="00CB4CF6"/>
    <w:rsid w:val="00D2544F"/>
    <w:rsid w:val="00D3406D"/>
    <w:rsid w:val="00D54448"/>
    <w:rsid w:val="00D942D8"/>
    <w:rsid w:val="00E83A6D"/>
    <w:rsid w:val="00F634D0"/>
    <w:rsid w:val="00FD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D934"/>
  <w15:docId w15:val="{F12B5A85-4D60-4B5F-B396-C34FF64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unhideWhenUsed/>
    <w:qFormat/>
    <w:rsid w:val="006F32F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F32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6</cp:revision>
  <dcterms:created xsi:type="dcterms:W3CDTF">2017-11-02T20:56:00Z</dcterms:created>
  <dcterms:modified xsi:type="dcterms:W3CDTF">2018-02-07T16:25:00Z</dcterms:modified>
</cp:coreProperties>
</file>